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napToGrid/>
        <w:spacing w:line="360" w:lineRule="auto"/>
        <w:ind w:right="0"/>
        <w:jc w:val="right"/>
        <w:textAlignment w:val="auto"/>
        <w:rPr>
          <w:rFonts w:hint="eastAsia"/>
          <w:lang w:val="en-US" w:eastAsia="zh-CN"/>
        </w:rPr>
      </w:pPr>
      <w:r>
        <w:rPr>
          <w:rFonts w:hint="eastAsia"/>
          <w:lang w:val="en-US" w:eastAsia="zh-CN"/>
        </w:rPr>
        <w:t>编号：长高智汇（2023）比字第</w:t>
      </w:r>
      <w:r>
        <w:rPr>
          <w:rFonts w:hint="eastAsia"/>
          <w:u w:val="single"/>
          <w:lang w:val="en-US" w:eastAsia="zh-CN"/>
        </w:rPr>
        <w:t xml:space="preserve">       </w:t>
      </w:r>
      <w:r>
        <w:rPr>
          <w:rFonts w:hint="eastAsia"/>
          <w:lang w:val="en-US" w:eastAsia="zh-CN"/>
        </w:rPr>
        <w:t>号</w:t>
      </w:r>
    </w:p>
    <w:p>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比质比价采购文件</w:t>
      </w: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项目名称：晶博光电股权投资项目公司的企业价值评估项目</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采购人：山西长高智汇科技发展集团有限公司</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2023年4月</w:t>
      </w:r>
    </w:p>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sectPr>
          <w:pgSz w:w="11906" w:h="16838"/>
          <w:pgMar w:top="1440" w:right="1440" w:bottom="1440" w:left="1440" w:header="851" w:footer="992" w:gutter="0"/>
          <w:cols w:space="425" w:num="1"/>
          <w:docGrid w:type="lines" w:linePitch="312" w:charSpace="0"/>
        </w:sectPr>
      </w:pPr>
      <w:bookmarkStart w:id="3" w:name="_GoBack"/>
      <w:bookmarkEnd w:id="3"/>
      <w:bookmarkStart w:id="0" w:name="_Toc25468"/>
    </w:p>
    <w:bookmarkEnd w:id="0"/>
    <w:p>
      <w:pPr>
        <w:pStyle w:val="2"/>
        <w:rPr>
          <w:rFonts w:hint="eastAsia" w:ascii="仿宋_GB2312" w:hAnsi="仿宋_GB2312" w:eastAsia="仿宋_GB2312" w:cs="仿宋_GB2312"/>
          <w:b/>
          <w:bCs/>
          <w:kern w:val="2"/>
          <w:sz w:val="40"/>
          <w:szCs w:val="40"/>
          <w:u w:val="none"/>
          <w:lang w:val="en-US" w:eastAsia="zh-CN" w:bidi="ar-SA"/>
        </w:rPr>
      </w:pPr>
      <w:bookmarkStart w:id="1" w:name="_Toc7218"/>
      <w:bookmarkStart w:id="2" w:name="_Toc10553"/>
    </w:p>
    <w:p>
      <w:pPr>
        <w:pStyle w:val="2"/>
        <w:rPr>
          <w:rFonts w:hint="eastAsia" w:ascii="仿宋_GB2312" w:hAnsi="仿宋_GB2312" w:eastAsia="仿宋_GB2312" w:cs="仿宋_GB2312"/>
          <w:b/>
          <w:bCs/>
          <w:kern w:val="2"/>
          <w:sz w:val="40"/>
          <w:szCs w:val="40"/>
          <w:u w:val="none"/>
          <w:lang w:val="en-US" w:eastAsia="zh-CN" w:bidi="ar-SA"/>
        </w:rPr>
      </w:pPr>
    </w:p>
    <w:p>
      <w:pPr>
        <w:pStyle w:val="3"/>
        <w:keepNext/>
        <w:keepLines/>
        <w:pageBreakBefore w:val="0"/>
        <w:widowControl w:val="0"/>
        <w:numPr>
          <w:ilvl w:val="0"/>
          <w:numId w:val="0"/>
        </w:numPr>
        <w:kinsoku/>
        <w:wordWrap/>
        <w:overflowPunct/>
        <w:topLinePunct w:val="0"/>
        <w:autoSpaceDE/>
        <w:autoSpaceDN/>
        <w:bidi w:val="0"/>
        <w:adjustRightInd w:val="0"/>
        <w:snapToGrid w:val="0"/>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r>
        <w:rPr>
          <w:rFonts w:hint="eastAsia" w:ascii="仿宋_GB2312" w:hAnsi="仿宋_GB2312" w:eastAsia="仿宋_GB2312" w:cs="仿宋_GB2312"/>
          <w:b/>
          <w:bCs/>
          <w:kern w:val="2"/>
          <w:sz w:val="40"/>
          <w:szCs w:val="40"/>
          <w:u w:val="none"/>
          <w:lang w:val="en-US" w:eastAsia="zh-CN" w:bidi="ar-SA"/>
        </w:rPr>
        <w:t>响应文件格式</w:t>
      </w:r>
      <w:bookmarkEnd w:id="1"/>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方正小标宋简体" w:hAnsi="方正小标宋简体" w:eastAsia="方正小标宋简体" w:cs="方正小标宋简体"/>
          <w:sz w:val="44"/>
          <w:szCs w:val="44"/>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r>
        <w:rPr>
          <w:rFonts w:hint="eastAsia" w:ascii="Times New Roman" w:eastAsia="宋体"/>
          <w:lang w:val="en-US" w:eastAsia="zh-CN"/>
        </w:rPr>
        <w:t xml:space="preserve">                              </w:t>
      </w: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p>
    <w:p>
      <w:pPr>
        <w:pStyle w:val="2"/>
        <w:jc w:val="center"/>
        <w:rPr>
          <w:rFonts w:hint="eastAsia" w:ascii="黑体" w:hAnsi="黑体" w:eastAsia="黑体" w:cs="黑体"/>
          <w:sz w:val="36"/>
          <w:szCs w:val="36"/>
          <w:lang w:val="en-US" w:eastAsia="zh-CN"/>
        </w:rPr>
      </w:pPr>
    </w:p>
    <w:p>
      <w:pPr>
        <w:pStyle w:val="2"/>
        <w:jc w:val="center"/>
        <w:rPr>
          <w:rFonts w:hint="eastAsia" w:ascii="黑体" w:hAnsi="黑体" w:eastAsia="黑体" w:cs="黑体"/>
          <w:sz w:val="36"/>
          <w:szCs w:val="36"/>
          <w:lang w:val="en-US" w:eastAsia="zh-CN"/>
        </w:rPr>
      </w:pPr>
    </w:p>
    <w:p>
      <w:pPr>
        <w:pStyle w:val="2"/>
        <w:jc w:val="center"/>
        <w:rPr>
          <w:rFonts w:hint="eastAsia" w:ascii="黑体" w:hAnsi="黑体" w:eastAsia="黑体" w:cs="黑体"/>
          <w:sz w:val="36"/>
          <w:szCs w:val="36"/>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left="75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75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left="750" w:leftChars="0" w:firstLine="720" w:firstLineChars="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2"/>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资质证明材料：可以从事企业价值评估业务、具备企业资产评估资格证书和证券相关业务评估资格证书。</w:t>
      </w:r>
    </w:p>
    <w:p>
      <w:pPr>
        <w:pStyle w:val="2"/>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类似业绩证明材料：近3年（2020年4月至2023年3月）具有企业价值评估的服务业绩</w:t>
      </w:r>
    </w:p>
    <w:p>
      <w:pPr>
        <w:pStyle w:val="2"/>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_GB2312" w:hAnsi="仿宋_GB2312" w:eastAsia="仿宋_GB2312" w:cs="仿宋_GB2312"/>
          <w:b/>
          <w:bCs/>
          <w:sz w:val="40"/>
          <w:szCs w:val="40"/>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（6）收款方式承诺；</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（7）可以从事企业价值评估业务、具备企业资产评估资格证书和证券相关业务评估资格证书；</w:t>
      </w:r>
    </w:p>
    <w:p>
      <w:pPr>
        <w:pStyle w:val="2"/>
        <w:numPr>
          <w:ilvl w:val="0"/>
          <w:numId w:val="0"/>
        </w:numPr>
        <w:ind w:firstLine="560" w:firstLineChars="200"/>
        <w:jc w:val="both"/>
        <w:rPr>
          <w:rFonts w:hint="default" w:ascii="仿宋" w:hAnsi="仿宋" w:eastAsia="仿宋" w:cs="仿宋"/>
          <w:sz w:val="32"/>
          <w:szCs w:val="32"/>
          <w:lang w:val="en-US" w:eastAsia="zh-CN"/>
        </w:rPr>
      </w:pPr>
      <w:r>
        <w:rPr>
          <w:rFonts w:hint="eastAsia" w:ascii="仿宋_GB2312" w:hAnsi="仿宋_GB2312" w:eastAsia="仿宋_GB2312" w:cs="仿宋_GB2312"/>
          <w:sz w:val="28"/>
          <w:szCs w:val="28"/>
          <w:u w:val="none"/>
          <w:lang w:val="en-US" w:eastAsia="zh-CN"/>
        </w:rPr>
        <w:t>（8）类似业绩证明材料：近3年（2020年4月至2023年4月）具有企业价值评估的服务业绩；</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r>
        <w:rPr>
          <w:rFonts w:hint="eastAsia"/>
          <w:lang w:val="en-US" w:eastAsia="zh-CN"/>
        </w:rPr>
        <w:t>注：在 “信用中国”网站（www.creditchina.gov.cn）中下载，并加盖供应商公章。</w:t>
      </w:r>
    </w:p>
    <w:p>
      <w:pPr>
        <w:pStyle w:val="2"/>
        <w:numPr>
          <w:ilvl w:val="0"/>
          <w:numId w:val="0"/>
        </w:numPr>
        <w:rPr>
          <w:rFonts w:hint="eastAsia"/>
          <w:lang w:val="en-US" w:eastAsia="zh-CN"/>
        </w:rPr>
      </w:pPr>
    </w:p>
    <w:p>
      <w:pPr>
        <w:pStyle w:val="2"/>
        <w:numPr>
          <w:ilvl w:val="0"/>
          <w:numId w:val="0"/>
        </w:numPr>
        <w:rPr>
          <w:rFonts w:hint="eastAsia"/>
          <w:lang w:val="en-US" w:eastAsia="zh-CN"/>
        </w:rPr>
      </w:pPr>
    </w:p>
    <w:bookmarkEnd w:id="2"/>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w:t>
      </w: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default"/>
          <w:lang w:val="en-US" w:eastAsia="zh-CN"/>
        </w:rPr>
      </w:pPr>
      <w:r>
        <w:rPr>
          <w:rFonts w:hint="eastAsia" w:ascii="仿宋_GB2312" w:hAnsi="仿宋_GB2312" w:eastAsia="仿宋_GB2312" w:cs="仿宋_GB2312"/>
          <w:b/>
          <w:bCs/>
          <w:color w:val="000000"/>
          <w:kern w:val="0"/>
          <w:sz w:val="40"/>
          <w:szCs w:val="40"/>
          <w:lang w:val="en-US" w:eastAsia="zh-CN" w:bidi="ar-SA"/>
        </w:rPr>
        <w:t>八、类似业绩证明材料</w:t>
      </w: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646"/>
        </w:tabs>
        <w:bidi w:val="0"/>
        <w:jc w:val="left"/>
        <w:rPr>
          <w:rFonts w:hint="eastAsia"/>
          <w:lang w:val="en-US" w:eastAsia="zh-CN"/>
        </w:rPr>
      </w:pPr>
      <w:r>
        <w:rPr>
          <w:rFonts w:hint="eastAsia"/>
          <w:lang w:val="en-US" w:eastAsia="zh-CN"/>
        </w:rPr>
        <w:tab/>
      </w:r>
    </w:p>
    <w:p>
      <w:pPr>
        <w:pStyle w:val="2"/>
        <w:rPr>
          <w:rFonts w:hint="eastAsia"/>
          <w:lang w:val="en-US" w:eastAsia="zh-CN"/>
        </w:rPr>
      </w:pPr>
    </w:p>
    <w:p>
      <w:pPr>
        <w:pStyle w:val="2"/>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0046CA0"/>
    <w:rsid w:val="00E32D5A"/>
    <w:rsid w:val="00E54D24"/>
    <w:rsid w:val="00FC3E1B"/>
    <w:rsid w:val="0179546C"/>
    <w:rsid w:val="018F0619"/>
    <w:rsid w:val="01DB1C83"/>
    <w:rsid w:val="024C2B81"/>
    <w:rsid w:val="0256755B"/>
    <w:rsid w:val="02E77B5B"/>
    <w:rsid w:val="03A5079A"/>
    <w:rsid w:val="04D23811"/>
    <w:rsid w:val="04FE4606"/>
    <w:rsid w:val="057F6DC9"/>
    <w:rsid w:val="060816FA"/>
    <w:rsid w:val="060914B4"/>
    <w:rsid w:val="06367DD0"/>
    <w:rsid w:val="06C453DB"/>
    <w:rsid w:val="06E65352"/>
    <w:rsid w:val="070E48A8"/>
    <w:rsid w:val="07585B24"/>
    <w:rsid w:val="075A189C"/>
    <w:rsid w:val="07863F7E"/>
    <w:rsid w:val="08031F33"/>
    <w:rsid w:val="080D4B60"/>
    <w:rsid w:val="08C276F9"/>
    <w:rsid w:val="08CA6B0B"/>
    <w:rsid w:val="08D77648"/>
    <w:rsid w:val="08E91129"/>
    <w:rsid w:val="09594501"/>
    <w:rsid w:val="095F763D"/>
    <w:rsid w:val="09C556F2"/>
    <w:rsid w:val="09C94AB7"/>
    <w:rsid w:val="09F204B1"/>
    <w:rsid w:val="0ADE03F8"/>
    <w:rsid w:val="0B7A42BB"/>
    <w:rsid w:val="0B7F5D75"/>
    <w:rsid w:val="0C3721AC"/>
    <w:rsid w:val="0CA830A9"/>
    <w:rsid w:val="0CC47EE3"/>
    <w:rsid w:val="0CEE4F60"/>
    <w:rsid w:val="0DDB79E9"/>
    <w:rsid w:val="0DE63E89"/>
    <w:rsid w:val="0E3D5232"/>
    <w:rsid w:val="0EF820C6"/>
    <w:rsid w:val="0FD52407"/>
    <w:rsid w:val="103A670E"/>
    <w:rsid w:val="1068327B"/>
    <w:rsid w:val="109E0A4B"/>
    <w:rsid w:val="10B62239"/>
    <w:rsid w:val="116E2B13"/>
    <w:rsid w:val="11821B85"/>
    <w:rsid w:val="11851C0B"/>
    <w:rsid w:val="11AA3420"/>
    <w:rsid w:val="11BD3153"/>
    <w:rsid w:val="11BD75F7"/>
    <w:rsid w:val="11DD55A3"/>
    <w:rsid w:val="12105979"/>
    <w:rsid w:val="12296A3A"/>
    <w:rsid w:val="126857B5"/>
    <w:rsid w:val="12A165D1"/>
    <w:rsid w:val="135B2C24"/>
    <w:rsid w:val="14467430"/>
    <w:rsid w:val="1457163D"/>
    <w:rsid w:val="14863CD0"/>
    <w:rsid w:val="149503B7"/>
    <w:rsid w:val="14B95E54"/>
    <w:rsid w:val="15267261"/>
    <w:rsid w:val="158A3C94"/>
    <w:rsid w:val="15C42D02"/>
    <w:rsid w:val="15C70A44"/>
    <w:rsid w:val="15E50ECA"/>
    <w:rsid w:val="161D0664"/>
    <w:rsid w:val="16227A29"/>
    <w:rsid w:val="165027E8"/>
    <w:rsid w:val="167A1613"/>
    <w:rsid w:val="16FE3FF2"/>
    <w:rsid w:val="171C4DC0"/>
    <w:rsid w:val="17626C76"/>
    <w:rsid w:val="179B7A92"/>
    <w:rsid w:val="17C90AA4"/>
    <w:rsid w:val="17F44130"/>
    <w:rsid w:val="18581E27"/>
    <w:rsid w:val="18C748B7"/>
    <w:rsid w:val="18E5190D"/>
    <w:rsid w:val="18F953B8"/>
    <w:rsid w:val="19600F94"/>
    <w:rsid w:val="198253AE"/>
    <w:rsid w:val="19AD1CFF"/>
    <w:rsid w:val="1AEC6857"/>
    <w:rsid w:val="1C346708"/>
    <w:rsid w:val="1C406E5A"/>
    <w:rsid w:val="1C752FA8"/>
    <w:rsid w:val="1D0936F0"/>
    <w:rsid w:val="1D3B18B6"/>
    <w:rsid w:val="1D44297A"/>
    <w:rsid w:val="1DB45D52"/>
    <w:rsid w:val="1E831280"/>
    <w:rsid w:val="1FBF278C"/>
    <w:rsid w:val="209E53C0"/>
    <w:rsid w:val="20C55B80"/>
    <w:rsid w:val="212705E9"/>
    <w:rsid w:val="215238B8"/>
    <w:rsid w:val="21ED35E0"/>
    <w:rsid w:val="225B2C40"/>
    <w:rsid w:val="22A77C33"/>
    <w:rsid w:val="23D507D0"/>
    <w:rsid w:val="24015121"/>
    <w:rsid w:val="247578BD"/>
    <w:rsid w:val="24A361D8"/>
    <w:rsid w:val="24D34D10"/>
    <w:rsid w:val="25270BB7"/>
    <w:rsid w:val="256911D0"/>
    <w:rsid w:val="260E3B25"/>
    <w:rsid w:val="264B6B28"/>
    <w:rsid w:val="267442D0"/>
    <w:rsid w:val="26976211"/>
    <w:rsid w:val="26FE3B9A"/>
    <w:rsid w:val="277D71B5"/>
    <w:rsid w:val="27912C60"/>
    <w:rsid w:val="28212236"/>
    <w:rsid w:val="28537F15"/>
    <w:rsid w:val="28812CD5"/>
    <w:rsid w:val="28B766F6"/>
    <w:rsid w:val="29325D7D"/>
    <w:rsid w:val="294A6C02"/>
    <w:rsid w:val="294C32E2"/>
    <w:rsid w:val="294C5091"/>
    <w:rsid w:val="29CE5AA6"/>
    <w:rsid w:val="2A6603D4"/>
    <w:rsid w:val="2A7D127A"/>
    <w:rsid w:val="2A8B37C2"/>
    <w:rsid w:val="2B681F2A"/>
    <w:rsid w:val="2BAC62BA"/>
    <w:rsid w:val="2BD001FB"/>
    <w:rsid w:val="2BD1187D"/>
    <w:rsid w:val="2C387B4E"/>
    <w:rsid w:val="2C7D1A05"/>
    <w:rsid w:val="2CED2E78"/>
    <w:rsid w:val="2D4B38B1"/>
    <w:rsid w:val="2DA76D39"/>
    <w:rsid w:val="2DD92C6B"/>
    <w:rsid w:val="2E132621"/>
    <w:rsid w:val="2EED10C4"/>
    <w:rsid w:val="2F384F7C"/>
    <w:rsid w:val="2F3960B7"/>
    <w:rsid w:val="2F7C41F6"/>
    <w:rsid w:val="2FC82F97"/>
    <w:rsid w:val="2FF70757"/>
    <w:rsid w:val="30470360"/>
    <w:rsid w:val="307D6477"/>
    <w:rsid w:val="30DD2A72"/>
    <w:rsid w:val="30EE2ED1"/>
    <w:rsid w:val="30FD4EC2"/>
    <w:rsid w:val="31A22367"/>
    <w:rsid w:val="32305DAA"/>
    <w:rsid w:val="32877139"/>
    <w:rsid w:val="331D35FA"/>
    <w:rsid w:val="33865643"/>
    <w:rsid w:val="338673F1"/>
    <w:rsid w:val="33DA14EB"/>
    <w:rsid w:val="33FA40FA"/>
    <w:rsid w:val="33FC5905"/>
    <w:rsid w:val="34425A0E"/>
    <w:rsid w:val="348222AE"/>
    <w:rsid w:val="34BB756E"/>
    <w:rsid w:val="34D16D92"/>
    <w:rsid w:val="352549E8"/>
    <w:rsid w:val="35643762"/>
    <w:rsid w:val="35947BB2"/>
    <w:rsid w:val="35FE3BB6"/>
    <w:rsid w:val="360016DD"/>
    <w:rsid w:val="360F36CE"/>
    <w:rsid w:val="363E3FB3"/>
    <w:rsid w:val="36B6623F"/>
    <w:rsid w:val="36E0150E"/>
    <w:rsid w:val="36F62AE0"/>
    <w:rsid w:val="374D6BA3"/>
    <w:rsid w:val="375241BA"/>
    <w:rsid w:val="378B3228"/>
    <w:rsid w:val="379A346B"/>
    <w:rsid w:val="37B24C58"/>
    <w:rsid w:val="37CE75B8"/>
    <w:rsid w:val="385775AE"/>
    <w:rsid w:val="38613F89"/>
    <w:rsid w:val="38E47094"/>
    <w:rsid w:val="39311BAD"/>
    <w:rsid w:val="399F47EB"/>
    <w:rsid w:val="3A0B0650"/>
    <w:rsid w:val="3A1A6AE5"/>
    <w:rsid w:val="3B225C51"/>
    <w:rsid w:val="3B4E4C98"/>
    <w:rsid w:val="3B602C1D"/>
    <w:rsid w:val="3B681F09"/>
    <w:rsid w:val="3B7346FF"/>
    <w:rsid w:val="3BB16FD5"/>
    <w:rsid w:val="3C4165AB"/>
    <w:rsid w:val="3C622025"/>
    <w:rsid w:val="3CC86CCC"/>
    <w:rsid w:val="3CEF24AB"/>
    <w:rsid w:val="3D850719"/>
    <w:rsid w:val="3DB86D41"/>
    <w:rsid w:val="3DC70D32"/>
    <w:rsid w:val="3EDC6A5F"/>
    <w:rsid w:val="3EE04C6E"/>
    <w:rsid w:val="3FC03C8B"/>
    <w:rsid w:val="40055B41"/>
    <w:rsid w:val="40271F5C"/>
    <w:rsid w:val="40A610D2"/>
    <w:rsid w:val="40DB7D0B"/>
    <w:rsid w:val="413E755D"/>
    <w:rsid w:val="419378A9"/>
    <w:rsid w:val="41A73354"/>
    <w:rsid w:val="41A90E7A"/>
    <w:rsid w:val="41C77552"/>
    <w:rsid w:val="41EF0857"/>
    <w:rsid w:val="42120F96"/>
    <w:rsid w:val="423D7815"/>
    <w:rsid w:val="426C1EA8"/>
    <w:rsid w:val="42B71375"/>
    <w:rsid w:val="42EF6D61"/>
    <w:rsid w:val="42F9198D"/>
    <w:rsid w:val="433E55F2"/>
    <w:rsid w:val="43544E16"/>
    <w:rsid w:val="438C2802"/>
    <w:rsid w:val="43F839F3"/>
    <w:rsid w:val="443B5FD6"/>
    <w:rsid w:val="44C45FCB"/>
    <w:rsid w:val="44F763A1"/>
    <w:rsid w:val="45244CBC"/>
    <w:rsid w:val="454B3FF6"/>
    <w:rsid w:val="45880D56"/>
    <w:rsid w:val="4605689B"/>
    <w:rsid w:val="46821C9A"/>
    <w:rsid w:val="46AC4F69"/>
    <w:rsid w:val="46E97F6B"/>
    <w:rsid w:val="472965B9"/>
    <w:rsid w:val="477A0BC3"/>
    <w:rsid w:val="480C3F11"/>
    <w:rsid w:val="4851401A"/>
    <w:rsid w:val="48643D4D"/>
    <w:rsid w:val="48743864"/>
    <w:rsid w:val="48AB4408"/>
    <w:rsid w:val="48C91E02"/>
    <w:rsid w:val="48E3604A"/>
    <w:rsid w:val="49261002"/>
    <w:rsid w:val="498B5309"/>
    <w:rsid w:val="49A40179"/>
    <w:rsid w:val="49D40A5E"/>
    <w:rsid w:val="4A58168F"/>
    <w:rsid w:val="4ADF590D"/>
    <w:rsid w:val="4AE90539"/>
    <w:rsid w:val="4AFD3FE5"/>
    <w:rsid w:val="4B797B0F"/>
    <w:rsid w:val="4BD016F9"/>
    <w:rsid w:val="4BD905AE"/>
    <w:rsid w:val="4BFC429C"/>
    <w:rsid w:val="4C082C41"/>
    <w:rsid w:val="4C3103EA"/>
    <w:rsid w:val="4C3B4DC5"/>
    <w:rsid w:val="4C87000A"/>
    <w:rsid w:val="4CBD7ED0"/>
    <w:rsid w:val="4D471547"/>
    <w:rsid w:val="4D66647C"/>
    <w:rsid w:val="4DA11101"/>
    <w:rsid w:val="4E157897"/>
    <w:rsid w:val="4E5C54C6"/>
    <w:rsid w:val="4EDD03B5"/>
    <w:rsid w:val="4F561F16"/>
    <w:rsid w:val="50414974"/>
    <w:rsid w:val="5060370C"/>
    <w:rsid w:val="512C5624"/>
    <w:rsid w:val="514B3CFC"/>
    <w:rsid w:val="518B234A"/>
    <w:rsid w:val="51CE2237"/>
    <w:rsid w:val="52075749"/>
    <w:rsid w:val="528F5AA9"/>
    <w:rsid w:val="52DB10B0"/>
    <w:rsid w:val="5354676C"/>
    <w:rsid w:val="5415414D"/>
    <w:rsid w:val="54302D35"/>
    <w:rsid w:val="54624EB9"/>
    <w:rsid w:val="54D04518"/>
    <w:rsid w:val="54D23DEC"/>
    <w:rsid w:val="55055F70"/>
    <w:rsid w:val="554503C7"/>
    <w:rsid w:val="556E7FB9"/>
    <w:rsid w:val="55886BA1"/>
    <w:rsid w:val="55C93441"/>
    <w:rsid w:val="56073F6A"/>
    <w:rsid w:val="563665FD"/>
    <w:rsid w:val="56384123"/>
    <w:rsid w:val="56725887"/>
    <w:rsid w:val="56D55E16"/>
    <w:rsid w:val="575925A3"/>
    <w:rsid w:val="57AE0B41"/>
    <w:rsid w:val="58B91D2A"/>
    <w:rsid w:val="58C85C32"/>
    <w:rsid w:val="58CA7BFC"/>
    <w:rsid w:val="59142C25"/>
    <w:rsid w:val="594554D5"/>
    <w:rsid w:val="59ED3476"/>
    <w:rsid w:val="5A160C1F"/>
    <w:rsid w:val="5A3572F7"/>
    <w:rsid w:val="5A47702B"/>
    <w:rsid w:val="5A6C083F"/>
    <w:rsid w:val="5A9B008A"/>
    <w:rsid w:val="5AA03969"/>
    <w:rsid w:val="5AB75F5E"/>
    <w:rsid w:val="5B1F3B03"/>
    <w:rsid w:val="5B7200D7"/>
    <w:rsid w:val="5B826DF6"/>
    <w:rsid w:val="5C5D3B6B"/>
    <w:rsid w:val="5D752101"/>
    <w:rsid w:val="5D7874FB"/>
    <w:rsid w:val="5D9F0F2C"/>
    <w:rsid w:val="5DCC7F73"/>
    <w:rsid w:val="5E3653EC"/>
    <w:rsid w:val="5E68756F"/>
    <w:rsid w:val="5EB17168"/>
    <w:rsid w:val="5ECC3FA2"/>
    <w:rsid w:val="5F294F51"/>
    <w:rsid w:val="5F93686E"/>
    <w:rsid w:val="5FB94527"/>
    <w:rsid w:val="5FC058B5"/>
    <w:rsid w:val="60BE74CC"/>
    <w:rsid w:val="60EE1FAE"/>
    <w:rsid w:val="611063C8"/>
    <w:rsid w:val="614E6EF1"/>
    <w:rsid w:val="61871A7E"/>
    <w:rsid w:val="61BE2D7D"/>
    <w:rsid w:val="61F71336"/>
    <w:rsid w:val="61FC06FB"/>
    <w:rsid w:val="624C78D4"/>
    <w:rsid w:val="6252656D"/>
    <w:rsid w:val="625642AF"/>
    <w:rsid w:val="62AC2121"/>
    <w:rsid w:val="632048BD"/>
    <w:rsid w:val="63247F12"/>
    <w:rsid w:val="63535B4C"/>
    <w:rsid w:val="635F53E5"/>
    <w:rsid w:val="63B15515"/>
    <w:rsid w:val="649E1F3D"/>
    <w:rsid w:val="64AB39B7"/>
    <w:rsid w:val="64B27796"/>
    <w:rsid w:val="650A1380"/>
    <w:rsid w:val="65532D27"/>
    <w:rsid w:val="66FB3677"/>
    <w:rsid w:val="671D3A39"/>
    <w:rsid w:val="67362901"/>
    <w:rsid w:val="6747066A"/>
    <w:rsid w:val="675863D3"/>
    <w:rsid w:val="679413D5"/>
    <w:rsid w:val="682D5AB2"/>
    <w:rsid w:val="687E00BB"/>
    <w:rsid w:val="69076303"/>
    <w:rsid w:val="69146C72"/>
    <w:rsid w:val="692A1FF1"/>
    <w:rsid w:val="69981651"/>
    <w:rsid w:val="699927CA"/>
    <w:rsid w:val="69AD4DC2"/>
    <w:rsid w:val="69B30239"/>
    <w:rsid w:val="69D72179"/>
    <w:rsid w:val="6A5512F0"/>
    <w:rsid w:val="6AA45378"/>
    <w:rsid w:val="6ACF2E50"/>
    <w:rsid w:val="6B3310AC"/>
    <w:rsid w:val="6B8C6F93"/>
    <w:rsid w:val="6C044D7B"/>
    <w:rsid w:val="6C740721"/>
    <w:rsid w:val="6C81017A"/>
    <w:rsid w:val="6CAD71C1"/>
    <w:rsid w:val="6CD24E7A"/>
    <w:rsid w:val="6DCF3167"/>
    <w:rsid w:val="6DE85FD7"/>
    <w:rsid w:val="6E2D74A0"/>
    <w:rsid w:val="6E445903"/>
    <w:rsid w:val="6E671FF6"/>
    <w:rsid w:val="6E7066F8"/>
    <w:rsid w:val="6EC32CCC"/>
    <w:rsid w:val="6F4D4C8B"/>
    <w:rsid w:val="6F79782E"/>
    <w:rsid w:val="6FB10D76"/>
    <w:rsid w:val="6FC0720B"/>
    <w:rsid w:val="6FCF56A0"/>
    <w:rsid w:val="6FD9207B"/>
    <w:rsid w:val="6FE253D4"/>
    <w:rsid w:val="7004359C"/>
    <w:rsid w:val="702E774D"/>
    <w:rsid w:val="70495453"/>
    <w:rsid w:val="704E4817"/>
    <w:rsid w:val="70A73F27"/>
    <w:rsid w:val="70B52AE8"/>
    <w:rsid w:val="70C64CF5"/>
    <w:rsid w:val="71995F66"/>
    <w:rsid w:val="71A16BC9"/>
    <w:rsid w:val="71A660ED"/>
    <w:rsid w:val="71CA25C3"/>
    <w:rsid w:val="72442376"/>
    <w:rsid w:val="726C5429"/>
    <w:rsid w:val="726E11A1"/>
    <w:rsid w:val="727B38BE"/>
    <w:rsid w:val="72F86CBC"/>
    <w:rsid w:val="731E2BC7"/>
    <w:rsid w:val="733F2B3D"/>
    <w:rsid w:val="7349576A"/>
    <w:rsid w:val="73520AC2"/>
    <w:rsid w:val="7352461E"/>
    <w:rsid w:val="735A1725"/>
    <w:rsid w:val="73BE5DC6"/>
    <w:rsid w:val="743B3304"/>
    <w:rsid w:val="74424693"/>
    <w:rsid w:val="748C3B60"/>
    <w:rsid w:val="74E219D2"/>
    <w:rsid w:val="751B4EE4"/>
    <w:rsid w:val="75932CCC"/>
    <w:rsid w:val="76037E52"/>
    <w:rsid w:val="76EA7C18"/>
    <w:rsid w:val="77D93560"/>
    <w:rsid w:val="77E65C7D"/>
    <w:rsid w:val="77FA5285"/>
    <w:rsid w:val="781225CE"/>
    <w:rsid w:val="78267E28"/>
    <w:rsid w:val="78C22246"/>
    <w:rsid w:val="78E977D3"/>
    <w:rsid w:val="79D63530"/>
    <w:rsid w:val="7A2F7467"/>
    <w:rsid w:val="7A41719B"/>
    <w:rsid w:val="7B007056"/>
    <w:rsid w:val="7B1623D5"/>
    <w:rsid w:val="7B220D7A"/>
    <w:rsid w:val="7B476A33"/>
    <w:rsid w:val="7B5D6EA8"/>
    <w:rsid w:val="7B783090"/>
    <w:rsid w:val="7C296138"/>
    <w:rsid w:val="7CB400F8"/>
    <w:rsid w:val="7D80622C"/>
    <w:rsid w:val="7DD06B77"/>
    <w:rsid w:val="7E1C08AB"/>
    <w:rsid w:val="7E747B3F"/>
    <w:rsid w:val="7E9C0E44"/>
    <w:rsid w:val="7EF173E1"/>
    <w:rsid w:val="7F345520"/>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 w:type="paragraph" w:customStyle="1" w:styleId="16">
    <w:name w:val="CA-正文1"/>
    <w:qFormat/>
    <w:uiPriority w:val="0"/>
    <w:pPr>
      <w:widowControl w:val="0"/>
      <w:spacing w:after="80" w:afterLines="80" w:line="440" w:lineRule="exact"/>
      <w:ind w:firstLine="200" w:firstLineChars="200"/>
      <w:jc w:val="both"/>
    </w:pPr>
    <w:rPr>
      <w:rFonts w:ascii="Times New Roman" w:hAnsi="Times New Roman" w:eastAsia="楷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1512</Words>
  <Characters>1553</Characters>
  <Lines>0</Lines>
  <Paragraphs>0</Paragraphs>
  <TotalTime>24</TotalTime>
  <ScaleCrop>false</ScaleCrop>
  <LinksUpToDate>false</LinksUpToDate>
  <CharactersWithSpaces>2494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dcterms:modified xsi:type="dcterms:W3CDTF">2023-04-07T09:05:41Z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C9A200022B894F8787FE29AEE88B6914</vt:lpwstr>
  </property>
</Properties>
</file>